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09C1" w14:textId="7F64C001" w:rsidR="00EE3830" w:rsidRPr="008D5D7F" w:rsidRDefault="0070395E" w:rsidP="008D5D7F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2025-06-30</w:t>
      </w:r>
    </w:p>
    <w:p w14:paraId="74B8352D" w14:textId="77777777" w:rsidR="008D5D7F" w:rsidRPr="008D5D7F" w:rsidRDefault="008D5D7F">
      <w:pPr>
        <w:rPr>
          <w:rFonts w:cstheme="minorHAnsi"/>
          <w:sz w:val="24"/>
          <w:szCs w:val="24"/>
        </w:rPr>
      </w:pPr>
    </w:p>
    <w:p w14:paraId="409C7649" w14:textId="76BA2BE3" w:rsidR="00881F62" w:rsidRPr="008D5D7F" w:rsidRDefault="00881F62">
      <w:pPr>
        <w:rPr>
          <w:rFonts w:cstheme="minorHAnsi"/>
          <w:b/>
          <w:bCs/>
          <w:sz w:val="24"/>
          <w:szCs w:val="24"/>
        </w:rPr>
      </w:pPr>
      <w:r w:rsidRPr="008D5D7F">
        <w:rPr>
          <w:rFonts w:cstheme="minorHAnsi"/>
          <w:b/>
          <w:bCs/>
          <w:sz w:val="24"/>
          <w:szCs w:val="24"/>
        </w:rPr>
        <w:t xml:space="preserve">DĖL </w:t>
      </w:r>
      <w:r w:rsidR="00CD46DC" w:rsidRPr="008D5D7F">
        <w:rPr>
          <w:rFonts w:cstheme="minorHAnsi"/>
          <w:b/>
          <w:bCs/>
          <w:sz w:val="24"/>
          <w:szCs w:val="24"/>
        </w:rPr>
        <w:t xml:space="preserve">PIRKIMO SĄLYGŲ </w:t>
      </w:r>
      <w:r w:rsidR="008D5D7F" w:rsidRPr="008D5D7F">
        <w:rPr>
          <w:rFonts w:cstheme="minorHAnsi"/>
          <w:b/>
          <w:bCs/>
          <w:sz w:val="24"/>
          <w:szCs w:val="24"/>
        </w:rPr>
        <w:t>PATIKSLINIMO</w:t>
      </w:r>
    </w:p>
    <w:p w14:paraId="5A21B67D" w14:textId="660CA34D" w:rsidR="00CD46DC" w:rsidRPr="008D5D7F" w:rsidRDefault="00CD46DC" w:rsidP="00CD46DC">
      <w:pPr>
        <w:tabs>
          <w:tab w:val="right" w:leader="underscore" w:pos="8505"/>
        </w:tabs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8D5D7F">
        <w:rPr>
          <w:rStyle w:val="Stilius2"/>
          <w:rFonts w:asciiTheme="minorHAnsi" w:hAnsiTheme="minorHAnsi" w:cstheme="minorHAnsi"/>
          <w:szCs w:val="24"/>
        </w:rPr>
        <w:t xml:space="preserve">Informuojame, apie </w:t>
      </w:r>
      <w:r w:rsidRPr="008D5D7F">
        <w:rPr>
          <w:rFonts w:cstheme="minorHAnsi"/>
          <w:sz w:val="24"/>
          <w:szCs w:val="24"/>
        </w:rPr>
        <w:t>Centrinėje viešųjų pirkimų informacinėje sistemoje susirašinėjimo priemonėmis gaut</w:t>
      </w:r>
      <w:r w:rsidR="008D5D7F" w:rsidRPr="008D5D7F">
        <w:rPr>
          <w:rFonts w:cstheme="minorHAnsi"/>
          <w:sz w:val="24"/>
          <w:szCs w:val="24"/>
        </w:rPr>
        <w:t>ą</w:t>
      </w:r>
      <w:r w:rsidRPr="008D5D7F">
        <w:rPr>
          <w:rFonts w:cstheme="minorHAnsi"/>
          <w:sz w:val="24"/>
          <w:szCs w:val="24"/>
        </w:rPr>
        <w:t xml:space="preserve"> prašymą </w:t>
      </w:r>
      <w:r w:rsidR="008D5D7F" w:rsidRPr="008D5D7F">
        <w:rPr>
          <w:rFonts w:cstheme="minorHAnsi"/>
          <w:sz w:val="24"/>
          <w:szCs w:val="24"/>
        </w:rPr>
        <w:t>paaiškinti/patikslinti</w:t>
      </w:r>
      <w:r w:rsidRPr="008D5D7F">
        <w:rPr>
          <w:rFonts w:cstheme="minorHAnsi"/>
          <w:sz w:val="24"/>
          <w:szCs w:val="24"/>
        </w:rPr>
        <w:t xml:space="preserve"> vykdomo viešojo pirkimo </w:t>
      </w:r>
      <w:sdt>
        <w:sdtPr>
          <w:rPr>
            <w:rStyle w:val="Stilius1"/>
            <w:rFonts w:asciiTheme="minorHAnsi" w:hAnsiTheme="minorHAnsi" w:cstheme="minorHAnsi"/>
            <w:i/>
            <w:iCs/>
            <w:szCs w:val="24"/>
          </w:rPr>
          <w:alias w:val="Įrašyti pirkimo pavadinimą"/>
          <w:tag w:val="Įrašyti pirkimo pavadinimą"/>
          <w:id w:val="160668504"/>
          <w:placeholder>
            <w:docPart w:val="6B13F232C3474BB487E9E713ACE661F9"/>
          </w:placeholder>
          <w:text/>
        </w:sdtPr>
        <w:sdtContent>
          <w:sdt>
            <w:sdtPr>
              <w:rPr>
                <w:rStyle w:val="Stilius1"/>
                <w:rFonts w:asciiTheme="minorHAnsi" w:hAnsiTheme="minorHAnsi" w:cstheme="minorHAnsi"/>
                <w:i/>
                <w:iCs/>
                <w:szCs w:val="24"/>
              </w:rPr>
              <w:alias w:val="Įrašyti pirkimo pavadinimą"/>
              <w:tag w:val="Įrašyti pirkimo pavadinimą"/>
              <w:id w:val="1507167736"/>
              <w:placeholder>
                <w:docPart w:val="66B831B9C0D04E8D87661CFEAA079889"/>
              </w:placeholder>
              <w:text/>
            </w:sdtPr>
            <w:sdtContent>
              <w:r w:rsidR="008D5D7F" w:rsidRPr="008D5D7F">
                <w:rPr>
                  <w:rStyle w:val="Stilius1"/>
                  <w:rFonts w:asciiTheme="minorHAnsi" w:hAnsiTheme="minorHAnsi" w:cstheme="minorHAnsi"/>
                  <w:i/>
                  <w:iCs/>
                  <w:szCs w:val="24"/>
                </w:rPr>
                <w:t>(PU-13723/25) [ITP25] Augmenijos smulkinimo įrenginys (supaprastintas atviras konkursas)</w:t>
              </w:r>
            </w:sdtContent>
          </w:sdt>
        </w:sdtContent>
      </w:sdt>
      <w:r w:rsidRPr="008D5D7F">
        <w:rPr>
          <w:rFonts w:cstheme="minorHAnsi"/>
          <w:sz w:val="24"/>
          <w:szCs w:val="24"/>
        </w:rPr>
        <w:t xml:space="preserve">  dokumentus.</w:t>
      </w:r>
    </w:p>
    <w:p w14:paraId="5A62B293" w14:textId="0D3011FD" w:rsidR="00CD46DC" w:rsidRPr="008D5D7F" w:rsidRDefault="00CD46DC" w:rsidP="00CD46DC">
      <w:pPr>
        <w:tabs>
          <w:tab w:val="left" w:pos="630"/>
        </w:tabs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8D5D7F">
        <w:rPr>
          <w:rFonts w:cstheme="minorHAnsi"/>
          <w:sz w:val="24"/>
          <w:szCs w:val="24"/>
        </w:rPr>
        <w:t xml:space="preserve">Viešojo pirkimo komisija išnagrinėjusi </w:t>
      </w:r>
      <w:r w:rsidR="00DB6356" w:rsidRPr="008D5D7F">
        <w:rPr>
          <w:rFonts w:cstheme="minorHAnsi"/>
          <w:sz w:val="24"/>
          <w:szCs w:val="24"/>
        </w:rPr>
        <w:t>gautą</w:t>
      </w:r>
      <w:r w:rsidRPr="008D5D7F">
        <w:rPr>
          <w:rFonts w:cstheme="minorHAnsi"/>
          <w:sz w:val="24"/>
          <w:szCs w:val="24"/>
        </w:rPr>
        <w:t xml:space="preserve"> pranešimą, </w:t>
      </w:r>
      <w:r w:rsidR="006100F2">
        <w:rPr>
          <w:rFonts w:cstheme="minorHAnsi"/>
          <w:sz w:val="24"/>
          <w:szCs w:val="24"/>
        </w:rPr>
        <w:t>atsižvelgiant</w:t>
      </w:r>
      <w:r w:rsidRPr="008D5D7F">
        <w:rPr>
          <w:rFonts w:cstheme="minorHAnsi"/>
          <w:sz w:val="24"/>
          <w:szCs w:val="24"/>
        </w:rPr>
        <w:t xml:space="preserve"> į tai, kad klausimas buvo pateiktas </w:t>
      </w:r>
      <w:r w:rsidR="006100F2">
        <w:rPr>
          <w:rFonts w:cstheme="minorHAnsi"/>
          <w:sz w:val="24"/>
          <w:szCs w:val="24"/>
        </w:rPr>
        <w:t>ne</w:t>
      </w:r>
      <w:r w:rsidRPr="008D5D7F">
        <w:rPr>
          <w:rFonts w:cstheme="minorHAnsi"/>
          <w:sz w:val="24"/>
          <w:szCs w:val="24"/>
        </w:rPr>
        <w:t>praleidžiant specialiųjų konkurso sąlygų 1 priede nustatytų terminų, sprendžia atsakyti į jį taip: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129"/>
        <w:gridCol w:w="3969"/>
        <w:gridCol w:w="4530"/>
      </w:tblGrid>
      <w:tr w:rsidR="008D5D7F" w:rsidRPr="006100F2" w14:paraId="7CCAD795" w14:textId="77777777" w:rsidTr="00BE3FA9">
        <w:tc>
          <w:tcPr>
            <w:tcW w:w="9628" w:type="dxa"/>
            <w:gridSpan w:val="3"/>
          </w:tcPr>
          <w:p w14:paraId="7BF57345" w14:textId="77777777" w:rsidR="008D5D7F" w:rsidRPr="006100F2" w:rsidRDefault="008D5D7F" w:rsidP="00BE3FA9">
            <w:pPr>
              <w:tabs>
                <w:tab w:val="left" w:pos="630"/>
              </w:tabs>
              <w:rPr>
                <w:rFonts w:cstheme="minorHAnsi"/>
                <w:b/>
                <w:bCs/>
              </w:rPr>
            </w:pPr>
            <w:r w:rsidRPr="006100F2">
              <w:rPr>
                <w:rFonts w:cstheme="minorHAnsi"/>
                <w:b/>
                <w:bCs/>
              </w:rPr>
              <w:t xml:space="preserve">1. Tiekėjo klausimas/prašymas </w:t>
            </w:r>
            <w:r w:rsidRPr="006100F2">
              <w:rPr>
                <w:rFonts w:cstheme="minorHAnsi"/>
              </w:rPr>
              <w:t>(kalba netaisyta)</w:t>
            </w:r>
            <w:r w:rsidRPr="006100F2">
              <w:rPr>
                <w:rFonts w:cstheme="minorHAnsi"/>
                <w:b/>
                <w:bCs/>
              </w:rPr>
              <w:t>:</w:t>
            </w:r>
          </w:p>
          <w:p w14:paraId="1634A7A1" w14:textId="77777777" w:rsidR="006100F2" w:rsidRPr="006100F2" w:rsidRDefault="006100F2" w:rsidP="006100F2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6100F2">
              <w:rPr>
                <w:rFonts w:cstheme="minorHAnsi"/>
              </w:rPr>
              <w:t>Kadangi nebetaikote rotoriaus veleno skersmens apribojimo, būtų logiška taip pat pašalinti ir rotoriaus</w:t>
            </w:r>
          </w:p>
          <w:p w14:paraId="7D0F7DC3" w14:textId="77777777" w:rsidR="006100F2" w:rsidRPr="006100F2" w:rsidRDefault="006100F2" w:rsidP="006100F2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6100F2">
              <w:rPr>
                <w:rFonts w:cstheme="minorHAnsi"/>
              </w:rPr>
              <w:t>veleno su pjovimo elementais diametro apribojimus, nes šie dydžiai yra susiję.</w:t>
            </w:r>
          </w:p>
          <w:p w14:paraId="05006FBA" w14:textId="56589D78" w:rsidR="008D5D7F" w:rsidRPr="006100F2" w:rsidRDefault="006100F2" w:rsidP="006100F2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6100F2">
              <w:rPr>
                <w:rFonts w:cstheme="minorHAnsi"/>
              </w:rPr>
              <w:t>Siūlome pakeisti techninių specifikacijų p. 2.12 reikalavimą iš "Nuo 360 iki 400 mm" į "Nuo 360 mm"</w:t>
            </w:r>
          </w:p>
        </w:tc>
      </w:tr>
      <w:tr w:rsidR="008D5D7F" w:rsidRPr="006100F2" w14:paraId="793B8291" w14:textId="77777777" w:rsidTr="00BE3FA9">
        <w:trPr>
          <w:trHeight w:val="630"/>
        </w:trPr>
        <w:tc>
          <w:tcPr>
            <w:tcW w:w="9628" w:type="dxa"/>
            <w:gridSpan w:val="3"/>
          </w:tcPr>
          <w:p w14:paraId="0CBD64FF" w14:textId="77777777" w:rsidR="008D5D7F" w:rsidRPr="006100F2" w:rsidRDefault="008D5D7F" w:rsidP="00BE3FA9">
            <w:pPr>
              <w:tabs>
                <w:tab w:val="left" w:pos="630"/>
              </w:tabs>
              <w:jc w:val="both"/>
              <w:rPr>
                <w:rFonts w:cstheme="minorHAnsi"/>
                <w:b/>
                <w:bCs/>
              </w:rPr>
            </w:pPr>
            <w:r w:rsidRPr="006100F2">
              <w:rPr>
                <w:rFonts w:cstheme="minorHAnsi"/>
                <w:b/>
                <w:bCs/>
              </w:rPr>
              <w:t>Atsakymas:</w:t>
            </w:r>
          </w:p>
          <w:p w14:paraId="58D83379" w14:textId="67816AEB" w:rsidR="008D5D7F" w:rsidRPr="006100F2" w:rsidRDefault="008D5D7F" w:rsidP="00BE3FA9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6100F2">
              <w:rPr>
                <w:rFonts w:cstheme="minorHAnsi"/>
              </w:rPr>
              <w:t>Priimtas sprendimas patikslinti Pirkimo techninės specifikacijos 2.1</w:t>
            </w:r>
            <w:r w:rsidR="006100F2" w:rsidRPr="006100F2">
              <w:rPr>
                <w:rFonts w:cstheme="minorHAnsi"/>
              </w:rPr>
              <w:t>2</w:t>
            </w:r>
            <w:r w:rsidRPr="006100F2">
              <w:rPr>
                <w:rFonts w:cstheme="minorHAnsi"/>
              </w:rPr>
              <w:t xml:space="preserve"> eilutės reikalavimą 1 ir 2 pirkimo dalyse:</w:t>
            </w:r>
          </w:p>
        </w:tc>
      </w:tr>
      <w:tr w:rsidR="008D5D7F" w:rsidRPr="006100F2" w14:paraId="4570EEE6" w14:textId="77777777" w:rsidTr="00BE3FA9">
        <w:trPr>
          <w:trHeight w:val="171"/>
        </w:trPr>
        <w:tc>
          <w:tcPr>
            <w:tcW w:w="1129" w:type="dxa"/>
          </w:tcPr>
          <w:p w14:paraId="7B0CFE2A" w14:textId="77777777" w:rsidR="008D5D7F" w:rsidRPr="006100F2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  <w:b/>
                <w:bCs/>
              </w:rPr>
            </w:pPr>
            <w:r w:rsidRPr="006100F2">
              <w:rPr>
                <w:rFonts w:cstheme="minorHAnsi"/>
                <w:b/>
                <w:bCs/>
              </w:rPr>
              <w:t>Eil. Nr.</w:t>
            </w:r>
          </w:p>
        </w:tc>
        <w:tc>
          <w:tcPr>
            <w:tcW w:w="3969" w:type="dxa"/>
          </w:tcPr>
          <w:p w14:paraId="3C7F9D73" w14:textId="77777777" w:rsidR="008D5D7F" w:rsidRPr="006100F2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  <w:b/>
                <w:bCs/>
              </w:rPr>
            </w:pPr>
            <w:r w:rsidRPr="006100F2">
              <w:rPr>
                <w:rFonts w:cstheme="minorHAnsi"/>
                <w:b/>
                <w:bCs/>
              </w:rPr>
              <w:t>Buvo</w:t>
            </w:r>
          </w:p>
        </w:tc>
        <w:tc>
          <w:tcPr>
            <w:tcW w:w="4530" w:type="dxa"/>
          </w:tcPr>
          <w:p w14:paraId="06C818ED" w14:textId="77777777" w:rsidR="008D5D7F" w:rsidRPr="006100F2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  <w:b/>
                <w:bCs/>
              </w:rPr>
            </w:pPr>
            <w:r w:rsidRPr="006100F2">
              <w:rPr>
                <w:rFonts w:cstheme="minorHAnsi"/>
                <w:b/>
                <w:bCs/>
              </w:rPr>
              <w:t>Pakeista į</w:t>
            </w:r>
          </w:p>
        </w:tc>
      </w:tr>
      <w:tr w:rsidR="006100F2" w:rsidRPr="006100F2" w14:paraId="26AD3B10" w14:textId="77777777" w:rsidTr="00BE3FA9">
        <w:trPr>
          <w:trHeight w:val="171"/>
        </w:trPr>
        <w:tc>
          <w:tcPr>
            <w:tcW w:w="1129" w:type="dxa"/>
          </w:tcPr>
          <w:p w14:paraId="1889CD3E" w14:textId="09085594" w:rsidR="006100F2" w:rsidRPr="006100F2" w:rsidRDefault="006100F2" w:rsidP="006100F2">
            <w:pPr>
              <w:tabs>
                <w:tab w:val="left" w:pos="630"/>
              </w:tabs>
              <w:jc w:val="center"/>
              <w:rPr>
                <w:rFonts w:cstheme="minorHAnsi"/>
              </w:rPr>
            </w:pPr>
            <w:r w:rsidRPr="006100F2">
              <w:rPr>
                <w:rFonts w:cstheme="minorHAnsi"/>
              </w:rPr>
              <w:t>2.12.</w:t>
            </w:r>
          </w:p>
          <w:p w14:paraId="79937546" w14:textId="77777777" w:rsidR="006100F2" w:rsidRPr="006100F2" w:rsidRDefault="006100F2" w:rsidP="006100F2">
            <w:pPr>
              <w:tabs>
                <w:tab w:val="left" w:pos="630"/>
              </w:tabs>
              <w:jc w:val="center"/>
              <w:rPr>
                <w:rFonts w:cstheme="minorHAnsi"/>
              </w:rPr>
            </w:pPr>
          </w:p>
          <w:p w14:paraId="2906EFA6" w14:textId="77777777" w:rsidR="006100F2" w:rsidRPr="006100F2" w:rsidRDefault="006100F2" w:rsidP="006100F2">
            <w:pPr>
              <w:tabs>
                <w:tab w:val="left" w:pos="630"/>
              </w:tabs>
              <w:jc w:val="center"/>
              <w:rPr>
                <w:rFonts w:cstheme="minorHAnsi"/>
              </w:rPr>
            </w:pPr>
          </w:p>
        </w:tc>
        <w:tc>
          <w:tcPr>
            <w:tcW w:w="3969" w:type="dxa"/>
          </w:tcPr>
          <w:p w14:paraId="2325FD7C" w14:textId="77777777" w:rsidR="006100F2" w:rsidRPr="006100F2" w:rsidRDefault="006100F2" w:rsidP="006100F2">
            <w:pPr>
              <w:tabs>
                <w:tab w:val="left" w:pos="630"/>
              </w:tabs>
              <w:rPr>
                <w:rFonts w:cstheme="minorHAnsi"/>
              </w:rPr>
            </w:pPr>
            <w:r w:rsidRPr="006100F2">
              <w:rPr>
                <w:rFonts w:cstheme="minorHAnsi"/>
              </w:rPr>
              <w:t>Rotoriaus veleno su pjovimo elementais diametras.</w:t>
            </w:r>
          </w:p>
          <w:p w14:paraId="342E39CF" w14:textId="037A4828" w:rsidR="006100F2" w:rsidRPr="006100F2" w:rsidRDefault="006100F2" w:rsidP="006100F2">
            <w:pPr>
              <w:tabs>
                <w:tab w:val="left" w:pos="630"/>
              </w:tabs>
              <w:jc w:val="center"/>
              <w:rPr>
                <w:rFonts w:cstheme="minorHAnsi"/>
              </w:rPr>
            </w:pPr>
            <w:r w:rsidRPr="006100F2">
              <w:rPr>
                <w:rFonts w:cstheme="minorHAnsi"/>
              </w:rPr>
              <w:t>Nuo 360 iki 400 mm</w:t>
            </w:r>
          </w:p>
        </w:tc>
        <w:tc>
          <w:tcPr>
            <w:tcW w:w="4530" w:type="dxa"/>
          </w:tcPr>
          <w:p w14:paraId="6F604810" w14:textId="77777777" w:rsidR="006100F2" w:rsidRPr="006100F2" w:rsidRDefault="006100F2" w:rsidP="006100F2">
            <w:pPr>
              <w:tabs>
                <w:tab w:val="left" w:pos="630"/>
              </w:tabs>
              <w:rPr>
                <w:rFonts w:cstheme="minorHAnsi"/>
              </w:rPr>
            </w:pPr>
            <w:r w:rsidRPr="006100F2">
              <w:rPr>
                <w:rFonts w:cstheme="minorHAnsi"/>
              </w:rPr>
              <w:t>Rotoriaus veleno su pjovimo elementais diametras.</w:t>
            </w:r>
          </w:p>
          <w:p w14:paraId="1A616D5D" w14:textId="5BB98074" w:rsidR="006100F2" w:rsidRPr="006100F2" w:rsidRDefault="006100F2" w:rsidP="006100F2">
            <w:pPr>
              <w:tabs>
                <w:tab w:val="left" w:pos="630"/>
              </w:tabs>
              <w:jc w:val="center"/>
              <w:rPr>
                <w:rFonts w:cstheme="minorHAnsi"/>
                <w:b/>
                <w:bCs/>
              </w:rPr>
            </w:pPr>
            <w:r w:rsidRPr="006100F2">
              <w:rPr>
                <w:rFonts w:cstheme="minorHAnsi"/>
                <w:b/>
                <w:bCs/>
              </w:rPr>
              <w:t>Nuo 360 mm</w:t>
            </w:r>
          </w:p>
        </w:tc>
      </w:tr>
    </w:tbl>
    <w:p w14:paraId="3D46B563" w14:textId="77777777" w:rsidR="00CD46DC" w:rsidRPr="008D5D7F" w:rsidRDefault="00CD46DC">
      <w:pPr>
        <w:rPr>
          <w:rFonts w:cstheme="minorHAnsi"/>
          <w:b/>
          <w:bCs/>
          <w:sz w:val="24"/>
          <w:szCs w:val="24"/>
        </w:rPr>
      </w:pPr>
    </w:p>
    <w:p w14:paraId="67EAB428" w14:textId="6996E38B" w:rsidR="008D5D7F" w:rsidRPr="008D5D7F" w:rsidRDefault="008D5D7F" w:rsidP="008D5D7F">
      <w:pPr>
        <w:tabs>
          <w:tab w:val="left" w:pos="630"/>
        </w:tabs>
        <w:spacing w:after="0" w:line="240" w:lineRule="auto"/>
        <w:ind w:firstLine="567"/>
        <w:jc w:val="both"/>
        <w:rPr>
          <w:rFonts w:cstheme="minorHAnsi"/>
          <w:b/>
          <w:bCs/>
          <w:i/>
          <w:iCs/>
          <w:color w:val="92D050"/>
          <w:sz w:val="24"/>
          <w:szCs w:val="24"/>
        </w:rPr>
      </w:pPr>
      <w:bookmarkStart w:id="0" w:name="_Hlk60246284"/>
      <w:r w:rsidRPr="008D5D7F">
        <w:rPr>
          <w:rFonts w:cstheme="minorHAnsi"/>
          <w:sz w:val="24"/>
          <w:szCs w:val="24"/>
        </w:rPr>
        <w:t>Atsižvelgdama į aukščiau išdėstytą, Komisija sprendžia patikslinti Pirkimo techninės specifikacijos 2.1</w:t>
      </w:r>
      <w:r w:rsidR="006100F2">
        <w:rPr>
          <w:rFonts w:cstheme="minorHAnsi"/>
          <w:sz w:val="24"/>
          <w:szCs w:val="24"/>
        </w:rPr>
        <w:t>2</w:t>
      </w:r>
      <w:r w:rsidRPr="008D5D7F">
        <w:rPr>
          <w:rFonts w:cstheme="minorHAnsi"/>
          <w:sz w:val="24"/>
          <w:szCs w:val="24"/>
        </w:rPr>
        <w:t xml:space="preserve"> eilutę 1, 2 Pirkimo dalyse.</w:t>
      </w:r>
    </w:p>
    <w:bookmarkEnd w:id="0"/>
    <w:p w14:paraId="66B925C4" w14:textId="77777777" w:rsidR="008D5D7F" w:rsidRPr="008D5D7F" w:rsidRDefault="008D5D7F">
      <w:pPr>
        <w:rPr>
          <w:rFonts w:cstheme="minorHAnsi"/>
          <w:b/>
          <w:bCs/>
          <w:sz w:val="24"/>
          <w:szCs w:val="24"/>
        </w:rPr>
      </w:pPr>
    </w:p>
    <w:p w14:paraId="50AD7C59" w14:textId="68AE9D02" w:rsidR="008D5D7F" w:rsidRPr="008D5D7F" w:rsidRDefault="008D5D7F">
      <w:pPr>
        <w:rPr>
          <w:rFonts w:cstheme="minorHAnsi"/>
          <w:b/>
          <w:bCs/>
          <w:sz w:val="24"/>
          <w:szCs w:val="24"/>
        </w:rPr>
      </w:pPr>
      <w:r w:rsidRPr="008D5D7F">
        <w:rPr>
          <w:rFonts w:cstheme="minorHAnsi"/>
          <w:b/>
          <w:bCs/>
          <w:sz w:val="24"/>
          <w:szCs w:val="24"/>
        </w:rPr>
        <w:t>Tiekėjų prašome vadovautis aktualia Techninės specifikacijos redakcija rengiant pasiūlymus.</w:t>
      </w:r>
    </w:p>
    <w:p w14:paraId="0940DD86" w14:textId="77777777" w:rsidR="008D5D7F" w:rsidRPr="008D5D7F" w:rsidRDefault="008D5D7F" w:rsidP="008D5D7F">
      <w:pPr>
        <w:tabs>
          <w:tab w:val="left" w:pos="0"/>
          <w:tab w:val="left" w:pos="630"/>
        </w:tabs>
        <w:spacing w:after="0" w:line="240" w:lineRule="auto"/>
        <w:jc w:val="both"/>
        <w:rPr>
          <w:rStyle w:val="Stilius1"/>
          <w:rFonts w:asciiTheme="minorHAnsi" w:hAnsiTheme="minorHAnsi" w:cstheme="minorHAnsi"/>
          <w:i/>
          <w:iCs/>
          <w:color w:val="92D050"/>
          <w:szCs w:val="24"/>
        </w:rPr>
      </w:pPr>
      <w:r w:rsidRPr="008D5D7F">
        <w:rPr>
          <w:rStyle w:val="Stilius1"/>
          <w:rFonts w:asciiTheme="minorHAnsi" w:hAnsiTheme="minorHAnsi" w:cstheme="minorHAnsi"/>
          <w:szCs w:val="24"/>
        </w:rPr>
        <w:t>PRIDEDAMA. Techninė specifikacija (aktuali redakcija).</w:t>
      </w:r>
    </w:p>
    <w:p w14:paraId="42887D6F" w14:textId="77777777" w:rsidR="008D5D7F" w:rsidRPr="008D5D7F" w:rsidRDefault="008D5D7F">
      <w:pPr>
        <w:rPr>
          <w:rFonts w:cstheme="minorHAnsi"/>
          <w:b/>
          <w:bCs/>
          <w:sz w:val="24"/>
          <w:szCs w:val="24"/>
        </w:rPr>
      </w:pPr>
    </w:p>
    <w:sectPr w:rsidR="008D5D7F" w:rsidRPr="008D5D7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1F2F58"/>
    <w:rsid w:val="00325126"/>
    <w:rsid w:val="006100F2"/>
    <w:rsid w:val="00622695"/>
    <w:rsid w:val="0070395E"/>
    <w:rsid w:val="00812869"/>
    <w:rsid w:val="00881F62"/>
    <w:rsid w:val="008A6752"/>
    <w:rsid w:val="008B62D7"/>
    <w:rsid w:val="008D5D7F"/>
    <w:rsid w:val="00970E86"/>
    <w:rsid w:val="00A554D1"/>
    <w:rsid w:val="00CD46DC"/>
    <w:rsid w:val="00DB6356"/>
    <w:rsid w:val="00EE3830"/>
    <w:rsid w:val="00F164EA"/>
    <w:rsid w:val="00F7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character" w:customStyle="1" w:styleId="Stilius1">
    <w:name w:val="Stilius1"/>
    <w:basedOn w:val="Numatytasispastraiposriftas"/>
    <w:uiPriority w:val="1"/>
    <w:rsid w:val="00CD46DC"/>
    <w:rPr>
      <w:rFonts w:ascii="Times New Roman" w:hAnsi="Times New Roman"/>
      <w:sz w:val="24"/>
    </w:rPr>
  </w:style>
  <w:style w:type="character" w:customStyle="1" w:styleId="Stilius2">
    <w:name w:val="Stilius2"/>
    <w:basedOn w:val="Numatytasispastraiposriftas"/>
    <w:uiPriority w:val="1"/>
    <w:rsid w:val="00CD46DC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CD46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B13F232C3474BB487E9E713ACE661F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4C7FBAF-750B-4C7C-957F-B739BF658026}"/>
      </w:docPartPr>
      <w:docPartBody>
        <w:p w:rsidR="007F5CFC" w:rsidRDefault="006058A9" w:rsidP="006058A9">
          <w:pPr>
            <w:pStyle w:val="6B13F232C3474BB487E9E713ACE661F9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6B831B9C0D04E8D87661CFEAA07988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F1D69B7-9E73-4639-B235-24DF5E4DA678}"/>
      </w:docPartPr>
      <w:docPartBody>
        <w:p w:rsidR="00507A11" w:rsidRDefault="007F5CFC" w:rsidP="007F5CFC">
          <w:pPr>
            <w:pStyle w:val="66B831B9C0D04E8D87661CFEAA079889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8A9"/>
    <w:rsid w:val="00325126"/>
    <w:rsid w:val="00507A11"/>
    <w:rsid w:val="00517630"/>
    <w:rsid w:val="0056629A"/>
    <w:rsid w:val="006058A9"/>
    <w:rsid w:val="007B0494"/>
    <w:rsid w:val="007F5CFC"/>
    <w:rsid w:val="008A6752"/>
    <w:rsid w:val="008B62D7"/>
    <w:rsid w:val="00E0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F5CFC"/>
    <w:rPr>
      <w:color w:val="808080"/>
    </w:rPr>
  </w:style>
  <w:style w:type="paragraph" w:customStyle="1" w:styleId="66B831B9C0D04E8D87661CFEAA079889">
    <w:name w:val="66B831B9C0D04E8D87661CFEAA079889"/>
    <w:rsid w:val="007F5CFC"/>
    <w:pPr>
      <w:spacing w:line="278" w:lineRule="auto"/>
    </w:pPr>
    <w:rPr>
      <w:sz w:val="24"/>
      <w:szCs w:val="24"/>
    </w:rPr>
  </w:style>
  <w:style w:type="paragraph" w:customStyle="1" w:styleId="6B13F232C3474BB487E9E713ACE661F9">
    <w:name w:val="6B13F232C3474BB487E9E713ACE661F9"/>
    <w:rsid w:val="006058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905</Words>
  <Characters>516</Characters>
  <Application>Microsoft Office Word</Application>
  <DocSecurity>0</DocSecurity>
  <Lines>4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1</cp:revision>
  <dcterms:created xsi:type="dcterms:W3CDTF">2024-01-17T10:23:00Z</dcterms:created>
  <dcterms:modified xsi:type="dcterms:W3CDTF">2025-06-30T07:34:00Z</dcterms:modified>
</cp:coreProperties>
</file>